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5F" w:rsidRDefault="005D725F" w:rsidP="005D72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Биология</w:t>
      </w:r>
    </w:p>
    <w:p w:rsidR="005D725F" w:rsidRDefault="005D725F" w:rsidP="005D72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725F">
        <w:rPr>
          <w:rFonts w:ascii="Times New Roman" w:eastAsia="Calibri" w:hAnsi="Times New Roman" w:cs="Times New Roman"/>
          <w:b/>
          <w:sz w:val="28"/>
          <w:szCs w:val="28"/>
        </w:rPr>
        <w:t xml:space="preserve">9 </w:t>
      </w:r>
      <w:proofErr w:type="spellStart"/>
      <w:r w:rsidRPr="005D725F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1F3F22" w:rsidRPr="001F3F22" w:rsidRDefault="001F3F22" w:rsidP="001F3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bookmarkStart w:id="0" w:name="_GoBack"/>
      <w:r w:rsidRPr="001F3F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F3F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F3F2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нұсқа</w:t>
      </w:r>
    </w:p>
    <w:bookmarkEnd w:id="0"/>
    <w:p w:rsidR="001F3F22" w:rsidRPr="005D725F" w:rsidRDefault="001F3F22" w:rsidP="005D72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4DB1" w:rsidRPr="005D725F" w:rsidRDefault="00364DB1" w:rsidP="00364DB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25F">
        <w:rPr>
          <w:rFonts w:ascii="Times New Roman" w:hAnsi="Times New Roman" w:cs="Times New Roman"/>
          <w:b/>
          <w:sz w:val="28"/>
          <w:szCs w:val="28"/>
          <w:lang w:val="kk-KZ"/>
        </w:rPr>
        <w:t>Пестицидтер</w:t>
      </w:r>
    </w:p>
    <w:p w:rsidR="00364DB1" w:rsidRDefault="00364DB1" w:rsidP="00255840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BB4620">
        <w:rPr>
          <w:rFonts w:ascii="Times New Roman" w:hAnsi="Times New Roman" w:cs="Times New Roman"/>
          <w:sz w:val="28"/>
          <w:szCs w:val="28"/>
          <w:lang w:val="kk-KZ"/>
        </w:rPr>
        <w:t>Қазіргі дамыған әлемде адамзат зиянкестермен күресу үшін мыңнан астам түрлі әдістерді қолданады,солардың бірі пестицидтер. Ғалымдардың пікірінше, пестицидтер зиянды жәндіктермен, саңырауқұлақтармен және арамшөптермен күресуде  таптырмайтын әдіс .</w:t>
      </w:r>
      <w:r w:rsidRPr="00BB4620">
        <w:rPr>
          <w:lang w:val="kk-KZ"/>
        </w:rPr>
        <w:t xml:space="preserve"> </w:t>
      </w:r>
      <w:r w:rsidRPr="00BB4620">
        <w:rPr>
          <w:rFonts w:ascii="Times New Roman" w:hAnsi="Times New Roman" w:cs="Times New Roman"/>
          <w:sz w:val="28"/>
          <w:szCs w:val="28"/>
          <w:lang w:val="kk-KZ"/>
        </w:rPr>
        <w:t>Бірақ пестицидтердің</w:t>
      </w:r>
      <w:r w:rsidRPr="00607A88">
        <w:rPr>
          <w:rFonts w:ascii="Times New Roman" w:hAnsi="Times New Roman" w:cs="Times New Roman"/>
          <w:sz w:val="28"/>
          <w:szCs w:val="28"/>
          <w:lang w:val="kk-KZ"/>
        </w:rPr>
        <w:t xml:space="preserve"> айқын пайдасына қарамастан, олардың қоршаған ортаға және адамға тигізетін әсері өте қауіпті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64DB1">
        <w:rPr>
          <w:noProof/>
          <w:lang w:val="kk-KZ" w:eastAsia="ru-RU"/>
        </w:rPr>
        <w:t xml:space="preserve"> </w:t>
      </w:r>
      <w:r w:rsidRPr="00BB46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1790286</wp:posOffset>
            </wp:positionH>
            <wp:positionV relativeFrom="paragraph">
              <wp:posOffset>-10464</wp:posOffset>
            </wp:positionV>
            <wp:extent cx="3904090" cy="2602948"/>
            <wp:effectExtent l="0" t="0" r="0" b="5080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4" name="Рисунок 3" descr="https://www.medicinus.net/wp-content/uploads/2018/10/pestici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edicinus.net/wp-content/uploads/2018/10/pesticid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1" w:rsidRDefault="00364DB1" w:rsidP="002558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A88">
        <w:rPr>
          <w:rFonts w:ascii="Times New Roman" w:hAnsi="Times New Roman" w:cs="Times New Roman"/>
          <w:sz w:val="28"/>
          <w:szCs w:val="28"/>
          <w:lang w:val="kk-KZ"/>
        </w:rPr>
        <w:t>Пестицидтер-бұл өте улы заттар, олар қолданылатын организмдерге жоғары бейімделушілік көрсетеді, организ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мдерде жиналып, қоректік тізбек </w:t>
      </w:r>
      <w:r w:rsidRPr="00607A88">
        <w:rPr>
          <w:rFonts w:ascii="Times New Roman" w:hAnsi="Times New Roman" w:cs="Times New Roman"/>
          <w:sz w:val="28"/>
          <w:szCs w:val="28"/>
          <w:lang w:val="kk-KZ"/>
        </w:rPr>
        <w:t xml:space="preserve"> арқылы беріліп, табиғатта ыдырауға төзімді.</w:t>
      </w:r>
      <w:r w:rsidRPr="00BB4620">
        <w:rPr>
          <w:lang w:val="kk-KZ"/>
        </w:rPr>
        <w:t xml:space="preserve"> </w:t>
      </w:r>
      <w:r w:rsidRPr="00607A88">
        <w:rPr>
          <w:rFonts w:ascii="Times New Roman" w:hAnsi="Times New Roman" w:cs="Times New Roman"/>
          <w:sz w:val="28"/>
          <w:szCs w:val="28"/>
          <w:lang w:val="kk-KZ"/>
        </w:rPr>
        <w:t>Ең қауіпті пестицидтердің бірі-дихлордифенилтрихлорэтан (ДДT). Өнеркәсіпте көлемді түрде ДДТ 1943 жылдан бастап өндіріле бастады. Безгек қоздырғышын тасымалдайтын масалармен күресу үшін аз ғана химикаттар қажет болды.</w:t>
      </w:r>
    </w:p>
    <w:p w:rsidR="00364DB1" w:rsidRDefault="00364DB1" w:rsidP="0025584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1960 жылдан  бастапс</w:t>
      </w:r>
      <w:r w:rsidRPr="008B7702">
        <w:rPr>
          <w:rFonts w:ascii="Times New Roman" w:hAnsi="Times New Roman" w:cs="Times New Roman"/>
          <w:sz w:val="28"/>
          <w:szCs w:val="28"/>
          <w:lang w:val="kk-KZ"/>
        </w:rPr>
        <w:t xml:space="preserve"> бүкіл әлемде жыл с</w:t>
      </w:r>
      <w:r>
        <w:rPr>
          <w:rFonts w:ascii="Times New Roman" w:hAnsi="Times New Roman" w:cs="Times New Roman"/>
          <w:sz w:val="28"/>
          <w:szCs w:val="28"/>
          <w:lang w:val="kk-KZ"/>
        </w:rPr>
        <w:t>айын 400 мың тонна ДДТ өндіріле бастады</w:t>
      </w:r>
      <w:r w:rsidRPr="008B7702">
        <w:rPr>
          <w:rFonts w:ascii="Times New Roman" w:hAnsi="Times New Roman" w:cs="Times New Roman"/>
          <w:sz w:val="28"/>
          <w:szCs w:val="28"/>
          <w:lang w:val="kk-KZ"/>
        </w:rPr>
        <w:t>, оның 70-80% ауыл шаруашылығына арналған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болды</w:t>
      </w:r>
      <w:r w:rsidRPr="008B7702">
        <w:rPr>
          <w:rFonts w:ascii="Times New Roman" w:hAnsi="Times New Roman" w:cs="Times New Roman"/>
          <w:sz w:val="28"/>
          <w:szCs w:val="28"/>
          <w:lang w:val="kk-KZ"/>
        </w:rPr>
        <w:t>. Ауыл шаруашылығы пестициді ретінде ДДТ-ға тыйым салудың негізгі себептері жануарларға (бірінші кезекте балық пен құстарға) қатысты улы  әсері, оның қоршаған ортада жинақталуы және адамдар үшін қауіптілік ықтималдылығының болуы, сондай-ақ бірқатар зиянкестерде пестицидке төзімділіктің тез қалыптасуы болды.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1. ДДТ қасиеті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A) жоғары улылығы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B) иілгіштік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C) ерекшелігі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D) электр өткізгіштігі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E) жылу өткізгіштігі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Default="00364DB1" w:rsidP="0025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2. ДДТ-ның қандай қасиеті оны полярлық аюлар мен пингвиндердің бауырында жоғары концентрацияда анықтауға мүмкіндік берді, дегенмен бұл пестицид Солтүстік және Оңтүстік полюстерде қолданылмады.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A) жылу өткізгіштігі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B) ыдырауға төзімділік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C) майлардағы ерігіштігі</w:t>
      </w:r>
    </w:p>
    <w:p w:rsidR="00364DB1" w:rsidRPr="001376A0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D) суда ерігіштігі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76A0">
        <w:rPr>
          <w:rFonts w:ascii="Times New Roman" w:hAnsi="Times New Roman" w:cs="Times New Roman"/>
          <w:sz w:val="28"/>
          <w:szCs w:val="28"/>
          <w:lang w:val="kk-KZ"/>
        </w:rPr>
        <w:t>E) жоғары улылығы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831515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3. ДДТ-ны бірнеше рет қолданған кезде зиянкестердің саны азаймаған, керісінше қатты өскен себебін атаңыз</w:t>
      </w:r>
    </w:p>
    <w:p w:rsidR="00364DB1" w:rsidRPr="00831515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A) препараттың улылығы төмен болды</w:t>
      </w:r>
    </w:p>
    <w:p w:rsidR="00364DB1" w:rsidRPr="00831515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B) ағзаларға жан-жақты әсер ету мүмкіндігі болды</w:t>
      </w:r>
    </w:p>
    <w:p w:rsidR="00364DB1" w:rsidRPr="00831515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C) заттың аз концентрациясы пайдаланылды</w:t>
      </w:r>
    </w:p>
    <w:p w:rsidR="00364DB1" w:rsidRPr="00831515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D) зиянкестердің денесіне енбестен тез ыдырады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1515">
        <w:rPr>
          <w:rFonts w:ascii="Times New Roman" w:hAnsi="Times New Roman" w:cs="Times New Roman"/>
          <w:sz w:val="28"/>
          <w:szCs w:val="28"/>
          <w:lang w:val="kk-KZ"/>
        </w:rPr>
        <w:t>E) тиімділігі аз болды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Default="00364DB1" w:rsidP="0025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4. Схе</w:t>
      </w:r>
      <w:r>
        <w:rPr>
          <w:rFonts w:ascii="Times New Roman" w:hAnsi="Times New Roman" w:cs="Times New Roman"/>
          <w:sz w:val="28"/>
          <w:szCs w:val="28"/>
          <w:lang w:val="kk-KZ"/>
        </w:rPr>
        <w:t>маны қолдана отырып, көлдегі шыбын- шіркейлерді</w:t>
      </w:r>
      <w:r w:rsidRPr="006244CA">
        <w:rPr>
          <w:rFonts w:ascii="Times New Roman" w:hAnsi="Times New Roman" w:cs="Times New Roman"/>
          <w:sz w:val="28"/>
          <w:szCs w:val="28"/>
          <w:lang w:val="kk-KZ"/>
        </w:rPr>
        <w:t xml:space="preserve"> (мокрецы) жою үшін, ұзақ уақыт қолдану нәтижесінде қоректік тізбектің соңғы деңгейіндегі DDT концентра</w:t>
      </w:r>
      <w:r>
        <w:rPr>
          <w:rFonts w:ascii="Times New Roman" w:hAnsi="Times New Roman" w:cs="Times New Roman"/>
          <w:sz w:val="28"/>
          <w:szCs w:val="28"/>
          <w:lang w:val="kk-KZ"/>
        </w:rPr>
        <w:t>циясын анықтаңыз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6244CA" w:rsidRDefault="00364DB1" w:rsidP="00364DB1">
      <w:pPr>
        <w:tabs>
          <w:tab w:val="left" w:pos="568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6244CA">
        <w:rPr>
          <w:rFonts w:ascii="Times New Roman" w:hAnsi="Times New Roman" w:cs="Times New Roman"/>
          <w:sz w:val="28"/>
          <w:lang w:val="kk-KZ"/>
        </w:rPr>
        <w:t>A) 1·10</w:t>
      </w:r>
      <w:r w:rsidRPr="006244CA">
        <w:rPr>
          <w:rFonts w:ascii="Times New Roman" w:hAnsi="Times New Roman" w:cs="Times New Roman"/>
          <w:sz w:val="28"/>
          <w:vertAlign w:val="superscript"/>
          <w:lang w:val="kk-KZ"/>
        </w:rPr>
        <w:t>-15</w:t>
      </w:r>
    </w:p>
    <w:p w:rsidR="00364DB1" w:rsidRPr="006244CA" w:rsidRDefault="00364DB1" w:rsidP="00364DB1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6244CA">
        <w:rPr>
          <w:rFonts w:ascii="Times New Roman" w:hAnsi="Times New Roman" w:cs="Times New Roman"/>
          <w:sz w:val="28"/>
          <w:lang w:val="kk-KZ"/>
        </w:rPr>
        <w:t>B) 1·10</w:t>
      </w:r>
      <w:r w:rsidRPr="006244CA">
        <w:rPr>
          <w:rFonts w:ascii="Times New Roman" w:hAnsi="Times New Roman" w:cs="Times New Roman"/>
          <w:sz w:val="28"/>
          <w:vertAlign w:val="superscript"/>
          <w:lang w:val="kk-KZ"/>
        </w:rPr>
        <w:t>-40</w:t>
      </w:r>
    </w:p>
    <w:p w:rsidR="00364DB1" w:rsidRPr="006244CA" w:rsidRDefault="00364DB1" w:rsidP="00364DB1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6244CA">
        <w:rPr>
          <w:rFonts w:ascii="Times New Roman" w:hAnsi="Times New Roman" w:cs="Times New Roman"/>
          <w:sz w:val="28"/>
          <w:lang w:val="kk-KZ"/>
        </w:rPr>
        <w:t>C) 1·10</w:t>
      </w:r>
      <w:r w:rsidRPr="006244CA">
        <w:rPr>
          <w:rFonts w:ascii="Times New Roman" w:hAnsi="Times New Roman" w:cs="Times New Roman"/>
          <w:sz w:val="28"/>
          <w:vertAlign w:val="superscript"/>
          <w:lang w:val="kk-KZ"/>
        </w:rPr>
        <w:t>-2</w:t>
      </w:r>
    </w:p>
    <w:p w:rsidR="00364DB1" w:rsidRPr="006244CA" w:rsidRDefault="00364DB1" w:rsidP="00364DB1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6244CA">
        <w:rPr>
          <w:rFonts w:ascii="Times New Roman" w:hAnsi="Times New Roman" w:cs="Times New Roman"/>
          <w:sz w:val="28"/>
          <w:lang w:val="kk-KZ"/>
        </w:rPr>
        <w:t>D) 1·10</w:t>
      </w:r>
      <w:r w:rsidRPr="006244CA">
        <w:rPr>
          <w:rFonts w:ascii="Times New Roman" w:hAnsi="Times New Roman" w:cs="Times New Roman"/>
          <w:sz w:val="28"/>
          <w:vertAlign w:val="superscript"/>
          <w:lang w:val="kk-KZ"/>
        </w:rPr>
        <w:t>-30</w:t>
      </w:r>
    </w:p>
    <w:p w:rsidR="00364DB1" w:rsidRPr="006244CA" w:rsidRDefault="00364DB1" w:rsidP="00364DB1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6244CA">
        <w:rPr>
          <w:rFonts w:ascii="Times New Roman" w:hAnsi="Times New Roman" w:cs="Times New Roman"/>
          <w:sz w:val="28"/>
          <w:lang w:val="kk-KZ"/>
        </w:rPr>
        <w:t>E) 1·10</w:t>
      </w:r>
      <w:r w:rsidRPr="006244CA">
        <w:rPr>
          <w:rFonts w:ascii="Times New Roman" w:hAnsi="Times New Roman" w:cs="Times New Roman"/>
          <w:sz w:val="28"/>
          <w:vertAlign w:val="superscript"/>
          <w:lang w:val="kk-KZ"/>
        </w:rPr>
        <w:t>-25</w:t>
      </w: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8710A8" w:rsidRDefault="00364DB1" w:rsidP="00364DB1">
      <w:pPr>
        <w:tabs>
          <w:tab w:val="left" w:pos="568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lang w:val="kk-KZ"/>
        </w:rPr>
      </w:pPr>
      <w:r w:rsidRPr="008710A8">
        <w:rPr>
          <w:rFonts w:ascii="Times New Roman" w:hAnsi="Times New Roman" w:cs="Times New Roman"/>
          <w:sz w:val="28"/>
          <w:lang w:val="kk-KZ"/>
        </w:rPr>
        <w:t>ДДТ мг/кг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179070</wp:posOffset>
            </wp:positionV>
            <wp:extent cx="3504565" cy="1819275"/>
            <wp:effectExtent l="19050" t="0" r="635" b="0"/>
            <wp:wrapTight wrapText="bothSides">
              <wp:wrapPolygon edited="0">
                <wp:start x="-117" y="0"/>
                <wp:lineTo x="-117" y="21487"/>
                <wp:lineTo x="21604" y="21487"/>
                <wp:lineTo x="21604" y="0"/>
                <wp:lineTo x="-117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456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Балық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4CA">
        <w:rPr>
          <w:rFonts w:ascii="Times New Roman" w:hAnsi="Times New Roman" w:cs="Times New Roman"/>
          <w:sz w:val="28"/>
          <w:szCs w:val="28"/>
          <w:lang w:val="kk-KZ"/>
        </w:rPr>
        <w:t>қоректі құстар</w:t>
      </w:r>
      <w:r w:rsidR="002558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Ұсақ балықтар</w:t>
      </w:r>
    </w:p>
    <w:p w:rsidR="00364DB1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Зоопланктон</w:t>
      </w: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64DB1" w:rsidRPr="006244C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Фитопланктон</w:t>
      </w:r>
    </w:p>
    <w:p w:rsidR="00364DB1" w:rsidRPr="00607A88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44CA">
        <w:rPr>
          <w:rFonts w:ascii="Times New Roman" w:hAnsi="Times New Roman" w:cs="Times New Roman"/>
          <w:sz w:val="28"/>
          <w:szCs w:val="28"/>
          <w:lang w:val="kk-KZ"/>
        </w:rPr>
        <w:t>Су</w:t>
      </w:r>
    </w:p>
    <w:p w:rsidR="00364DB1" w:rsidRDefault="00255840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Көлдегі кішкентай </w:t>
      </w:r>
      <w:r w:rsidR="00364DB1" w:rsidRPr="002852C1">
        <w:rPr>
          <w:rFonts w:ascii="Times New Roman" w:hAnsi="Times New Roman" w:cs="Times New Roman"/>
          <w:sz w:val="28"/>
          <w:szCs w:val="28"/>
          <w:lang w:val="kk-KZ"/>
        </w:rPr>
        <w:t>қан соратын шыбын – шіркейлерді (мокрецы) жою үшін ДДТ-ны бірнеше рет қолданғаннан кейін балық қоректі чомга популяциясының өлімінің себебін түсіндіріңіз</w:t>
      </w:r>
    </w:p>
    <w:p w:rsidR="00364DB1" w:rsidRPr="0011069A" w:rsidRDefault="00255840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препараттың</w:t>
      </w:r>
      <w:r w:rsidR="00364DB1" w:rsidRPr="0011069A">
        <w:rPr>
          <w:rFonts w:ascii="Times New Roman" w:hAnsi="Times New Roman" w:cs="Times New Roman"/>
          <w:sz w:val="28"/>
          <w:szCs w:val="28"/>
          <w:lang w:val="kk-KZ"/>
        </w:rPr>
        <w:t xml:space="preserve"> ерекшелігі</w:t>
      </w:r>
    </w:p>
    <w:p w:rsidR="00364DB1" w:rsidRPr="0011069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069A">
        <w:rPr>
          <w:rFonts w:ascii="Times New Roman" w:hAnsi="Times New Roman" w:cs="Times New Roman"/>
          <w:sz w:val="28"/>
          <w:szCs w:val="28"/>
          <w:lang w:val="kk-KZ"/>
        </w:rPr>
        <w:t>B) препараттың улылығы төмен болды</w:t>
      </w:r>
    </w:p>
    <w:p w:rsidR="00364DB1" w:rsidRPr="0011069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069A">
        <w:rPr>
          <w:rFonts w:ascii="Times New Roman" w:hAnsi="Times New Roman" w:cs="Times New Roman"/>
          <w:sz w:val="28"/>
          <w:szCs w:val="28"/>
          <w:lang w:val="kk-KZ"/>
        </w:rPr>
        <w:t>C) заттың аз концентрациясы пайдаланылды</w:t>
      </w:r>
    </w:p>
    <w:p w:rsidR="00364DB1" w:rsidRPr="0011069A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069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D) қоректік тізбекте заттардың үлкен концентрациясы жиналған </w:t>
      </w:r>
    </w:p>
    <w:p w:rsidR="00364DB1" w:rsidRPr="00607A88" w:rsidRDefault="00364DB1" w:rsidP="00364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069A">
        <w:rPr>
          <w:rFonts w:ascii="Times New Roman" w:hAnsi="Times New Roman" w:cs="Times New Roman"/>
          <w:sz w:val="28"/>
          <w:szCs w:val="28"/>
          <w:lang w:val="kk-KZ"/>
        </w:rPr>
        <w:t>E) балық жейтін құстар тамақсыз қалды</w:t>
      </w:r>
    </w:p>
    <w:p w:rsidR="00DA2690" w:rsidRPr="00364DB1" w:rsidRDefault="00DA2690">
      <w:pPr>
        <w:rPr>
          <w:lang w:val="kk-KZ"/>
        </w:rPr>
      </w:pPr>
    </w:p>
    <w:sectPr w:rsidR="00DA2690" w:rsidRPr="00364DB1" w:rsidSect="00DA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4DB1"/>
    <w:rsid w:val="001F3F22"/>
    <w:rsid w:val="00255840"/>
    <w:rsid w:val="00364DB1"/>
    <w:rsid w:val="00565BF6"/>
    <w:rsid w:val="005D725F"/>
    <w:rsid w:val="00DA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2235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2022-01-30T17:14:00Z</dcterms:created>
  <dcterms:modified xsi:type="dcterms:W3CDTF">2022-02-03T14:55:00Z</dcterms:modified>
</cp:coreProperties>
</file>